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</w:pP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</w:rPr>
        <w:drawing>
          <wp:inline distT="0" distB="0" distL="0" distR="0">
            <wp:extent cx="2666361" cy="1134142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361" cy="11341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 w:val="1"/>
          <w:bCs w:val="1"/>
          <w:rtl w:val="0"/>
        </w:rPr>
        <w:t xml:space="preserve">          </w:t>
      </w:r>
      <w:r>
        <w:drawing>
          <wp:inline distT="0" distB="0" distL="0" distR="0">
            <wp:extent cx="2426208" cy="1173481"/>
            <wp:effectExtent l="0" t="0" r="0" b="0"/>
            <wp:docPr id="1073741826" name="officeArt object" descr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image2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208" cy="11734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Heading 2"/>
        <w:jc w:val="center"/>
      </w:pPr>
      <w:r>
        <w:rPr>
          <w:rtl w:val="0"/>
          <w:lang w:val="en-US"/>
        </w:rPr>
        <w:t>Pride Foundation Australia - Sidney Myer Foundation funding round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en-US"/>
        </w:rPr>
        <w:t>Expression of Interest form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bookmarkStart w:name="_headingh.gjdgxs" w:id="0"/>
      <w:bookmarkEnd w:id="0"/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Form to be completed in no more than three pages</w:t>
      </w:r>
    </w:p>
    <w:p>
      <w:pPr>
        <w:pStyle w:val="Heading 3"/>
        <w:jc w:val="center"/>
        <w:rPr>
          <w:rStyle w:val="None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Please send the completed form by email to: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"mailto:grants@pridefoundation.org.au"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grants@pridefoundation.org.au</w:t>
      </w:r>
      <w:r>
        <w:rPr/>
        <w:fldChar w:fldCharType="end" w:fldLock="0"/>
      </w:r>
      <w:r>
        <w:rPr>
          <w:rStyle w:val="None"/>
          <w:sz w:val="24"/>
          <w:szCs w:val="24"/>
          <w:rtl w:val="0"/>
        </w:rPr>
        <w:t xml:space="preserve">  </w:t>
      </w:r>
    </w:p>
    <w:p>
      <w:pPr>
        <w:pStyle w:val="Heading 2"/>
        <w:jc w:val="center"/>
        <w:rPr>
          <w:rStyle w:val="None"/>
          <w:i w:val="0"/>
          <w:iCs w:val="0"/>
          <w:sz w:val="24"/>
          <w:szCs w:val="24"/>
        </w:rPr>
      </w:pPr>
      <w:r>
        <w:rPr>
          <w:rStyle w:val="None"/>
          <w:i w:val="0"/>
          <w:iCs w:val="0"/>
          <w:sz w:val="24"/>
          <w:szCs w:val="24"/>
          <w:rtl w:val="0"/>
          <w:lang w:val="en-US"/>
        </w:rPr>
        <w:t>Closing date for expressions of interest: Friday 16 August 2019, 5pm EST</w:t>
      </w:r>
    </w:p>
    <w:p>
      <w:pPr>
        <w:pStyle w:val="Heading 3"/>
      </w:pPr>
      <w:r>
        <w:rPr>
          <w:rtl w:val="0"/>
        </w:rPr>
        <w:t>Applicant details</w:t>
      </w:r>
    </w:p>
    <w:p>
      <w:pPr>
        <w:pStyle w:val="Body"/>
      </w:pPr>
    </w:p>
    <w:tbl>
      <w:tblPr>
        <w:tblW w:w="96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815"/>
        <w:gridCol w:w="4813"/>
      </w:tblGrid>
      <w:tr>
        <w:tblPrEx>
          <w:shd w:val="clear" w:color="auto" w:fill="d0ddef"/>
        </w:tblPrEx>
        <w:trPr>
          <w:trHeight w:val="656" w:hRule="atLeast"/>
        </w:trPr>
        <w:tc>
          <w:tcPr>
            <w:tcW w:type="dxa" w:w="4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Name of Organisation:</w:t>
            </w:r>
            <w:r>
              <w:rPr>
                <w:rStyle w:val="None"/>
                <w:rFonts w:ascii="Arial" w:cs="Arial" w:hAnsi="Arial" w:eastAsia="Arial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4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268"/>
              </w:tabs>
              <w:spacing w:line="360" w:lineRule="auto"/>
              <w:jc w:val="both"/>
              <w:rPr>
                <w:rStyle w:val="None"/>
                <w:rFonts w:ascii="Arial" w:cs="Arial" w:hAnsi="Arial" w:eastAsia="Arial"/>
                <w:b w:val="1"/>
                <w:bCs w:val="1"/>
                <w:sz w:val="22"/>
                <w:szCs w:val="22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Organisation ABN:   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Organisation ACN:   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4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Address:</w:t>
            </w:r>
            <w:r>
              <w:rPr>
                <w:rStyle w:val="None"/>
                <w:rFonts w:ascii="Arial" w:cs="Arial" w:hAnsi="Arial" w:eastAsia="Arial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4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Web address: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6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Contact Person and Position:</w:t>
            </w:r>
            <w:r>
              <w:rPr>
                <w:rStyle w:val="None"/>
                <w:rFonts w:ascii="Arial" w:cs="Arial" w:hAnsi="Arial" w:eastAsia="Arial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4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Phone Number:</w:t>
            </w:r>
            <w:r>
              <w:rPr>
                <w:rStyle w:val="None"/>
                <w:rFonts w:ascii="Arial" w:cs="Arial" w:hAnsi="Arial" w:eastAsia="Arial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4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Mobile phone:</w:t>
            </w:r>
          </w:p>
        </w:tc>
      </w:tr>
      <w:tr>
        <w:tblPrEx>
          <w:shd w:val="clear" w:color="auto" w:fill="d0ddef"/>
        </w:tblPrEx>
        <w:trPr>
          <w:trHeight w:val="656" w:hRule="atLeast"/>
        </w:trPr>
        <w:tc>
          <w:tcPr>
            <w:tcW w:type="dxa" w:w="96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Email:</w:t>
            </w:r>
            <w:r>
              <w:rPr>
                <w:rStyle w:val="None"/>
                <w:rFonts w:ascii="Arial" w:cs="Arial" w:hAnsi="Arial" w:eastAsia="Arial"/>
                <w:b w:val="1"/>
                <w:bCs w:val="1"/>
                <w:sz w:val="22"/>
                <w:szCs w:val="22"/>
              </w:rPr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985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857"/>
      </w:tblGrid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9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Does the organisation have DGR status?             Yes            No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9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If no, please provide details of the partnering organisation: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26"/>
          <w:szCs w:val="26"/>
        </w:rPr>
      </w:pPr>
      <w:r>
        <w:rPr>
          <w:rStyle w:val="None"/>
          <w:rFonts w:ascii="Arial" w:hAnsi="Arial"/>
          <w:b w:val="1"/>
          <w:bCs w:val="1"/>
          <w:sz w:val="26"/>
          <w:szCs w:val="26"/>
          <w:rtl w:val="0"/>
          <w:lang w:val="de-DE"/>
        </w:rPr>
        <w:t xml:space="preserve">Partner Organisation details </w:t>
      </w:r>
    </w:p>
    <w:p>
      <w:pPr>
        <w:pStyle w:val="Body"/>
      </w:pPr>
    </w:p>
    <w:tbl>
      <w:tblPr>
        <w:tblW w:w="96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815"/>
        <w:gridCol w:w="4813"/>
      </w:tblGrid>
      <w:tr>
        <w:tblPrEx>
          <w:shd w:val="clear" w:color="auto" w:fill="d0ddef"/>
        </w:tblPrEx>
        <w:trPr>
          <w:trHeight w:val="656" w:hRule="atLeast"/>
        </w:trPr>
        <w:tc>
          <w:tcPr>
            <w:tcW w:type="dxa" w:w="4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Name of Organisation:</w:t>
            </w:r>
            <w:r>
              <w:rPr>
                <w:rStyle w:val="None"/>
                <w:rFonts w:ascii="Arial" w:cs="Arial" w:hAnsi="Arial" w:eastAsia="Arial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4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268"/>
              </w:tabs>
              <w:spacing w:line="360" w:lineRule="auto"/>
              <w:jc w:val="both"/>
              <w:rPr>
                <w:rStyle w:val="None"/>
                <w:rFonts w:ascii="Arial" w:cs="Arial" w:hAnsi="Arial" w:eastAsia="Arial"/>
                <w:b w:val="1"/>
                <w:bCs w:val="1"/>
                <w:sz w:val="22"/>
                <w:szCs w:val="22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Organisation ABN:   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Organisation ACN:   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4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Address:</w:t>
            </w:r>
            <w:r>
              <w:rPr>
                <w:rStyle w:val="None"/>
                <w:rFonts w:ascii="Arial" w:cs="Arial" w:hAnsi="Arial" w:eastAsia="Arial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4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Web address: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6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Contact Person and Position:</w:t>
            </w:r>
            <w:r>
              <w:rPr>
                <w:rStyle w:val="None"/>
                <w:rFonts w:ascii="Arial" w:cs="Arial" w:hAnsi="Arial" w:eastAsia="Arial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4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Phone Number:</w:t>
            </w:r>
            <w:r>
              <w:rPr>
                <w:rStyle w:val="None"/>
                <w:rFonts w:ascii="Arial" w:cs="Arial" w:hAnsi="Arial" w:eastAsia="Arial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4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Mobile phone:</w:t>
            </w:r>
          </w:p>
        </w:tc>
      </w:tr>
      <w:tr>
        <w:tblPrEx>
          <w:shd w:val="clear" w:color="auto" w:fill="d0ddef"/>
        </w:tblPrEx>
        <w:trPr>
          <w:trHeight w:val="656" w:hRule="atLeast"/>
        </w:trPr>
        <w:tc>
          <w:tcPr>
            <w:tcW w:type="dxa" w:w="96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Email:</w:t>
            </w:r>
            <w:r>
              <w:rPr>
                <w:rStyle w:val="None"/>
                <w:rFonts w:ascii="Arial" w:cs="Arial" w:hAnsi="Arial" w:eastAsia="Arial"/>
                <w:b w:val="1"/>
                <w:bCs w:val="1"/>
                <w:sz w:val="22"/>
                <w:szCs w:val="22"/>
              </w:rPr>
            </w:r>
          </w:p>
        </w:tc>
      </w:tr>
    </w:tbl>
    <w:p>
      <w:pPr>
        <w:pStyle w:val="Body"/>
        <w:widowControl w:val="0"/>
      </w:pPr>
    </w:p>
    <w:p>
      <w:pPr>
        <w:pStyle w:val="Heading 3"/>
      </w:pPr>
      <w:r>
        <w:rPr>
          <w:rtl w:val="0"/>
        </w:rPr>
        <w:t>The proposal</w:t>
      </w:r>
    </w:p>
    <w:p>
      <w:pPr>
        <w:pStyle w:val="Body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2"/>
          <w:szCs w:val="22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The project title</w:t>
      </w:r>
    </w:p>
    <w:p>
      <w:pPr>
        <w:pStyle w:val="Body"/>
        <w:rPr>
          <w:rStyle w:val="None"/>
          <w:rFonts w:ascii="Arial" w:cs="Arial" w:hAnsi="Arial" w:eastAsia="Arial"/>
          <w:sz w:val="22"/>
          <w:szCs w:val="22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152400</wp:posOffset>
                </wp:positionV>
                <wp:extent cx="6105525" cy="343435"/>
                <wp:effectExtent l="0" t="0" r="0" b="0"/>
                <wp:wrapNone/>
                <wp:docPr id="1073741827" name="officeArt object" descr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4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12.0pt;width:480.8pt;height:27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2"/>
          <w:szCs w:val="22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Please indicate one or more areas regarding LGBTQIA+ people living with a disability to be addressed in the project:</w:t>
      </w:r>
    </w:p>
    <w:p>
      <w:pPr>
        <w:pStyle w:val="Body"/>
        <w:ind w:left="720" w:hanging="720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1f497d"/>
          <w:sz w:val="22"/>
          <w:szCs w:val="22"/>
          <w:u w:val="none" w:color="1f497d"/>
          <w:vertAlign w:val="baseline"/>
        </w:rPr>
      </w:pPr>
    </w:p>
    <w:tbl>
      <w:tblPr>
        <w:tblW w:w="974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04"/>
        <w:gridCol w:w="2982"/>
        <w:gridCol w:w="776"/>
        <w:gridCol w:w="4784"/>
      </w:tblGrid>
      <w:tr>
        <w:tblPrEx>
          <w:shd w:val="clear" w:color="auto" w:fill="d0ddef"/>
        </w:tblPrEx>
        <w:trPr>
          <w:trHeight w:val="773" w:hRule="atLeast"/>
        </w:trPr>
        <w:tc>
          <w:tcPr>
            <w:tcW w:type="dxa" w:w="12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</w:rPr>
            </w:pPr>
            <w:r>
              <w:rPr>
                <w:rStyle w:val="None"/>
                <w:rtl w:val="0"/>
                <w:lang w:val="en-US"/>
              </w:rPr>
              <w:t>Reducing isolation</w:t>
            </w:r>
          </w:p>
          <w:p>
            <w:pPr>
              <w:pStyle w:val="Body"/>
            </w:pPr>
            <w:r>
              <w:rPr>
                <w:rStyle w:val="None"/>
                <w:rFonts w:ascii="Arial" w:cs="Arial" w:hAnsi="Arial" w:eastAsia="Arial"/>
                <w:sz w:val="22"/>
                <w:szCs w:val="22"/>
                <w:lang w:val="en-US"/>
              </w:rPr>
            </w:r>
          </w:p>
        </w:tc>
        <w:tc>
          <w:tcPr>
            <w:tcW w:type="dxa" w:w="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</w:rPr>
            </w:pPr>
            <w:r>
              <w:rPr>
                <w:rStyle w:val="None"/>
                <w:rtl w:val="0"/>
                <w:lang w:val="en-US"/>
              </w:rPr>
              <w:t>Building evidence</w:t>
            </w:r>
          </w:p>
          <w:p>
            <w:pPr>
              <w:pStyle w:val="Body"/>
            </w:pPr>
            <w:r>
              <w:rPr>
                <w:rStyle w:val="None"/>
                <w:rFonts w:ascii="Arial" w:cs="Arial" w:hAnsi="Arial" w:eastAsia="Arial"/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793" w:hRule="atLeast"/>
        </w:trPr>
        <w:tc>
          <w:tcPr>
            <w:tcW w:type="dxa" w:w="12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Recognising multiple identities</w:t>
            </w:r>
            <w:r>
              <w:rPr>
                <w:rStyle w:val="None"/>
                <w:rFonts w:ascii="Arial" w:cs="Arial" w:hAnsi="Arial" w:eastAsia="Arial"/>
                <w:sz w:val="22"/>
                <w:szCs w:val="22"/>
              </w:rPr>
            </w:r>
          </w:p>
        </w:tc>
        <w:tc>
          <w:tcPr>
            <w:tcW w:type="dxa" w:w="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Enhancing cultural engagement</w:t>
            </w:r>
          </w:p>
        </w:tc>
      </w:tr>
      <w:tr>
        <w:tblPrEx>
          <w:shd w:val="clear" w:color="auto" w:fill="d0ddef"/>
        </w:tblPrEx>
        <w:trPr>
          <w:trHeight w:val="831" w:hRule="atLeast"/>
        </w:trPr>
        <w:tc>
          <w:tcPr>
            <w:tcW w:type="dxa" w:w="12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tl w:val="0"/>
                <w:lang w:val="en-US"/>
              </w:rPr>
              <w:t>Building community capacity</w:t>
            </w:r>
            <w:r>
              <w:rPr>
                <w:rStyle w:val="None"/>
              </w:rPr>
            </w:r>
          </w:p>
        </w:tc>
        <w:tc>
          <w:tcPr>
            <w:tcW w:type="dxa" w:w="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Calibri" w:cs="Calibri" w:hAnsi="Calibri" w:eastAsia="Calibri"/>
                <w:color w:val="000000"/>
                <w:sz w:val="24"/>
                <w:szCs w:val="24"/>
                <w:u w:color="000000"/>
                <w:rtl w:val="0"/>
                <w:lang w:val="en-US"/>
              </w:rPr>
              <w:t>Improving LGBTQIA+ inclusive practice in services</w:t>
            </w:r>
          </w:p>
        </w:tc>
      </w:tr>
    </w:tbl>
    <w:p>
      <w:pPr>
        <w:pStyle w:val="Body"/>
        <w:widowControl w:val="0"/>
        <w:ind w:left="108" w:hanging="108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1f497d"/>
          <w:sz w:val="22"/>
          <w:szCs w:val="22"/>
          <w:u w:val="none" w:color="1f497d"/>
          <w:vertAlign w:val="baseline"/>
        </w:rPr>
      </w:pPr>
    </w:p>
    <w:p>
      <w:pPr>
        <w:pStyle w:val="Body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numPr>
          <w:ilvl w:val="0"/>
          <w:numId w:val="3"/>
        </w:numPr>
        <w:bidi w:val="0"/>
        <w:ind w:right="0"/>
        <w:jc w:val="left"/>
        <w:rPr>
          <w:rFonts w:ascii="Arial" w:hAnsi="Arial"/>
          <w:b w:val="1"/>
          <w:bCs w:val="1"/>
          <w:sz w:val="22"/>
          <w:szCs w:val="22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Brief background of the project </w:t>
      </w:r>
      <w:r>
        <w:rPr>
          <w:rStyle w:val="None"/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evidence of why it is needed (</w:t>
      </w:r>
      <w:r>
        <w:rPr>
          <w:rStyle w:val="None"/>
          <w:rFonts w:ascii="Arial" w:hAnsi="Arial"/>
          <w:b w:val="0"/>
          <w:bCs w:val="0"/>
          <w:sz w:val="22"/>
          <w:szCs w:val="22"/>
          <w:rtl w:val="0"/>
          <w:lang w:val="en-US"/>
        </w:rPr>
        <w:t>up to 100 words)</w:t>
      </w: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126999</wp:posOffset>
                </wp:positionV>
                <wp:extent cx="6105525" cy="801351"/>
                <wp:effectExtent l="0" t="0" r="0" b="0"/>
                <wp:wrapNone/>
                <wp:docPr id="1073741828" name="officeArt object" descr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01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0pt;margin-top:10.0pt;width:480.8pt;height:63.1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2"/>
          <w:szCs w:val="22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Brief project description </w:t>
      </w:r>
      <w:r>
        <w:rPr>
          <w:rStyle w:val="None"/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what it is about </w:t>
      </w:r>
      <w:r>
        <w:rPr>
          <w:rStyle w:val="None"/>
          <w:rFonts w:ascii="Arial" w:hAnsi="Arial"/>
          <w:b w:val="0"/>
          <w:bCs w:val="0"/>
          <w:sz w:val="22"/>
          <w:szCs w:val="22"/>
          <w:rtl w:val="0"/>
          <w:lang w:val="en-US"/>
        </w:rPr>
        <w:t>(up to 100 words)</w:t>
      </w:r>
    </w:p>
    <w:p>
      <w:pPr>
        <w:pStyle w:val="Body"/>
        <w:rPr>
          <w:rStyle w:val="None"/>
          <w:rFonts w:ascii="Arial" w:cs="Arial" w:hAnsi="Arial" w:eastAsia="Arial"/>
          <w:sz w:val="22"/>
          <w:szCs w:val="22"/>
        </w:rPr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126999</wp:posOffset>
                </wp:positionV>
                <wp:extent cx="6105525" cy="801351"/>
                <wp:effectExtent l="0" t="0" r="0" b="0"/>
                <wp:wrapNone/>
                <wp:docPr id="1073741829" name="officeArt object" descr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01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0pt;margin-top:10.0pt;width:480.8pt;height:63.1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2"/>
          <w:szCs w:val="22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Brief description of the project and activities to be undertaken (</w:t>
      </w:r>
      <w:r>
        <w:rPr>
          <w:rStyle w:val="None"/>
          <w:rFonts w:ascii="Arial" w:hAnsi="Arial"/>
          <w:b w:val="0"/>
          <w:bCs w:val="0"/>
          <w:sz w:val="22"/>
          <w:szCs w:val="22"/>
          <w:rtl w:val="0"/>
          <w:lang w:val="en-US"/>
        </w:rPr>
        <w:t>up to 100 words)</w:t>
      </w: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126999</wp:posOffset>
                </wp:positionV>
                <wp:extent cx="6105525" cy="801351"/>
                <wp:effectExtent l="0" t="0" r="0" b="0"/>
                <wp:wrapNone/>
                <wp:docPr id="1073741830" name="officeArt object" descr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01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0.0pt;margin-top:10.0pt;width:480.8pt;height:63.1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2"/>
          <w:szCs w:val="22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Expected outcomes </w:t>
      </w:r>
      <w:r>
        <w:rPr>
          <w:rStyle w:val="None"/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what you will achieve </w:t>
      </w:r>
      <w:r>
        <w:rPr>
          <w:rStyle w:val="None"/>
          <w:rFonts w:ascii="Arial" w:hAnsi="Arial"/>
          <w:b w:val="0"/>
          <w:bCs w:val="0"/>
          <w:sz w:val="22"/>
          <w:szCs w:val="22"/>
          <w:rtl w:val="0"/>
          <w:lang w:val="en-US"/>
        </w:rPr>
        <w:t>(up to 100 words)</w:t>
      </w: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126999</wp:posOffset>
                </wp:positionV>
                <wp:extent cx="6105525" cy="801351"/>
                <wp:effectExtent l="0" t="0" r="0" b="0"/>
                <wp:wrapNone/>
                <wp:docPr id="1073741831" name="officeArt object" descr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01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0.0pt;margin-top:10.0pt;width:480.8pt;height:63.1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2"/>
          <w:szCs w:val="22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Total amount requested from PFA-Sidney Myer Fund (up to $20,000)</w:t>
      </w:r>
    </w:p>
    <w:p>
      <w:pPr>
        <w:pStyle w:val="Body"/>
      </w:pP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63499</wp:posOffset>
                </wp:positionV>
                <wp:extent cx="6105525" cy="362516"/>
                <wp:effectExtent l="0" t="0" r="0" b="0"/>
                <wp:wrapNone/>
                <wp:docPr id="1073741832" name="officeArt object" descr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2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Style w:val="None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n-US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.0pt;margin-top:5.0pt;width:480.8pt;height:28.5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Style w:val="None"/>
                          <w:caps w:val="0"/>
                          <w:smallCaps w:val="0"/>
                          <w:strike w:val="0"/>
                          <w:dstrike w:val="0"/>
                          <w:color w:val="000000"/>
                          <w:u w:color="000000"/>
                          <w:vertAlign w:val="baseline"/>
                          <w:rtl w:val="0"/>
                          <w:lang w:val="en-US"/>
                        </w:rPr>
                        <w:t>$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6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6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6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color w:val="0000ff"/>
      <w:u w:val="single" w:color="0000ff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